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10" w:rsidRPr="007F0710" w:rsidRDefault="007F0710" w:rsidP="007F0710">
      <w:pPr>
        <w:spacing w:before="60" w:after="60" w:line="360" w:lineRule="auto"/>
        <w:ind w:firstLine="397"/>
        <w:jc w:val="center"/>
        <w:rPr>
          <w:rFonts w:ascii="Arial" w:eastAsia="Times New Roman" w:hAnsi="Arial" w:cs="PT Bold Heading"/>
          <w:sz w:val="28"/>
          <w:szCs w:val="28"/>
          <w:rtl/>
          <w:lang w:bidi="ar-EG"/>
        </w:rPr>
      </w:pPr>
      <w:r w:rsidRPr="007F0710">
        <w:rPr>
          <w:rFonts w:ascii="Arial" w:eastAsia="Times New Roman" w:hAnsi="Arial" w:cs="PT Bold Heading"/>
          <w:sz w:val="28"/>
          <w:szCs w:val="28"/>
          <w:rtl/>
          <w:lang w:bidi="ar-EG"/>
        </w:rPr>
        <w:t xml:space="preserve">البحث </w:t>
      </w:r>
      <w:r w:rsidRPr="007F0710">
        <w:rPr>
          <w:rFonts w:ascii="Arial" w:eastAsia="Times New Roman" w:hAnsi="Arial" w:cs="PT Bold Heading" w:hint="cs"/>
          <w:sz w:val="28"/>
          <w:szCs w:val="28"/>
          <w:rtl/>
          <w:lang w:bidi="ar-EG"/>
        </w:rPr>
        <w:t>الثاني</w:t>
      </w:r>
    </w:p>
    <w:p w:rsidR="007F0710" w:rsidRPr="007F0710" w:rsidRDefault="007F0710" w:rsidP="007F0710">
      <w:pPr>
        <w:spacing w:before="60" w:after="60" w:line="240" w:lineRule="auto"/>
        <w:ind w:firstLine="397"/>
        <w:jc w:val="center"/>
        <w:rPr>
          <w:rFonts w:ascii="Arial" w:eastAsia="Times New Roman" w:hAnsi="Arial" w:cs="Arial"/>
          <w:sz w:val="30"/>
          <w:szCs w:val="30"/>
          <w:rtl/>
          <w:lang w:bidi="ar-EG"/>
        </w:rPr>
      </w:pPr>
      <w:r w:rsidRPr="007F0710">
        <w:rPr>
          <w:rFonts w:ascii="Arial" w:eastAsia="Times New Roman" w:hAnsi="Arial" w:cs="Arial"/>
          <w:b/>
          <w:bCs/>
          <w:sz w:val="30"/>
          <w:szCs w:val="30"/>
          <w:rtl/>
          <w:lang w:bidi="ar-EG"/>
        </w:rPr>
        <w:t xml:space="preserve">درجات الحرارة القياسية في مصر </w:t>
      </w:r>
    </w:p>
    <w:p w:rsidR="007F0710" w:rsidRPr="007F0710" w:rsidRDefault="007F0710" w:rsidP="007F0710">
      <w:pPr>
        <w:spacing w:before="60" w:after="60" w:line="240" w:lineRule="auto"/>
        <w:ind w:firstLine="397"/>
        <w:jc w:val="center"/>
        <w:rPr>
          <w:rFonts w:ascii="Arial" w:eastAsia="Times New Roman" w:hAnsi="Arial" w:cs="Arial"/>
          <w:sz w:val="30"/>
          <w:szCs w:val="30"/>
          <w:rtl/>
          <w:lang w:bidi="ar-EG"/>
        </w:rPr>
      </w:pPr>
      <w:r w:rsidRPr="007F0710">
        <w:rPr>
          <w:rFonts w:ascii="Arial" w:eastAsia="Times New Roman" w:hAnsi="Arial" w:cs="Arial"/>
          <w:sz w:val="30"/>
          <w:szCs w:val="30"/>
          <w:rtl/>
          <w:lang w:bidi="ar-EG"/>
        </w:rPr>
        <w:t>دراسة تحليلية مقارنة</w:t>
      </w:r>
    </w:p>
    <w:p w:rsidR="007F0710" w:rsidRPr="007F0710" w:rsidRDefault="007F0710" w:rsidP="007F0710">
      <w:pPr>
        <w:spacing w:before="60" w:after="60" w:line="240" w:lineRule="auto"/>
        <w:ind w:right="426" w:firstLine="397"/>
        <w:jc w:val="right"/>
        <w:rPr>
          <w:rFonts w:ascii="Arial" w:eastAsia="Times New Roman" w:hAnsi="Arial" w:cs="Arial"/>
          <w:b/>
          <w:bCs/>
          <w:sz w:val="28"/>
          <w:szCs w:val="28"/>
          <w:rtl/>
          <w:lang w:bidi="ar-EG"/>
        </w:rPr>
      </w:pPr>
      <w:r w:rsidRPr="007F0710">
        <w:rPr>
          <w:rFonts w:ascii="Arial" w:eastAsia="Times New Roman" w:hAnsi="Arial" w:cs="Arial"/>
          <w:b/>
          <w:bCs/>
          <w:sz w:val="28"/>
          <w:szCs w:val="28"/>
          <w:rtl/>
          <w:lang w:bidi="ar-EG"/>
        </w:rPr>
        <w:t>د. محمد توفيق محمد</w:t>
      </w:r>
    </w:p>
    <w:p w:rsidR="007F0710" w:rsidRPr="007F0710" w:rsidRDefault="007F0710" w:rsidP="007F0710">
      <w:pPr>
        <w:spacing w:before="60" w:after="60"/>
        <w:ind w:firstLine="397"/>
        <w:jc w:val="center"/>
        <w:rPr>
          <w:rFonts w:ascii="Arial" w:eastAsia="Times New Roman" w:hAnsi="Arial" w:cs="Arial"/>
          <w:sz w:val="28"/>
          <w:szCs w:val="28"/>
          <w:rtl/>
          <w:lang w:bidi="ar-EG"/>
        </w:rPr>
      </w:pPr>
      <w:r w:rsidRPr="007F0710">
        <w:rPr>
          <w:rFonts w:ascii="Arial" w:eastAsia="Times New Roman" w:hAnsi="Arial" w:cs="Arial"/>
          <w:sz w:val="28"/>
          <w:szCs w:val="28"/>
          <w:rtl/>
          <w:lang w:bidi="ar-EG"/>
        </w:rPr>
        <w:t xml:space="preserve">نشر </w:t>
      </w:r>
      <w:r w:rsidRPr="007F0710">
        <w:rPr>
          <w:rFonts w:ascii="Arial" w:eastAsia="Times New Roman" w:hAnsi="Arial" w:cs="Arial" w:hint="cs"/>
          <w:sz w:val="28"/>
          <w:szCs w:val="28"/>
          <w:rtl/>
          <w:lang w:bidi="ar-EG"/>
        </w:rPr>
        <w:t>في</w:t>
      </w:r>
      <w:r w:rsidRPr="007F0710">
        <w:rPr>
          <w:rFonts w:ascii="Arial" w:eastAsia="Times New Roman" w:hAnsi="Arial" w:cs="Arial"/>
          <w:sz w:val="28"/>
          <w:szCs w:val="28"/>
          <w:rtl/>
          <w:lang w:bidi="ar-EG"/>
        </w:rPr>
        <w:t xml:space="preserve"> مجلة كلية </w:t>
      </w:r>
      <w:r w:rsidRPr="007F0710">
        <w:rPr>
          <w:rFonts w:ascii="Arial" w:eastAsia="Times New Roman" w:hAnsi="Arial" w:cs="Arial" w:hint="cs"/>
          <w:sz w:val="28"/>
          <w:szCs w:val="28"/>
          <w:rtl/>
          <w:lang w:bidi="ar-EG"/>
        </w:rPr>
        <w:t>الآداب</w:t>
      </w:r>
      <w:r w:rsidRPr="007F0710">
        <w:rPr>
          <w:rFonts w:ascii="Arial" w:eastAsia="Times New Roman" w:hAnsi="Arial" w:cs="Arial"/>
          <w:sz w:val="28"/>
          <w:szCs w:val="28"/>
          <w:rtl/>
          <w:lang w:bidi="ar-EG"/>
        </w:rPr>
        <w:t xml:space="preserve"> جامعة سوهاج – العدد الرابع والاربعون ، الجزء </w:t>
      </w:r>
      <w:r w:rsidRPr="007F0710">
        <w:rPr>
          <w:rFonts w:ascii="Arial" w:eastAsia="Times New Roman" w:hAnsi="Arial" w:cs="Arial" w:hint="cs"/>
          <w:sz w:val="28"/>
          <w:szCs w:val="28"/>
          <w:rtl/>
          <w:lang w:bidi="ar-EG"/>
        </w:rPr>
        <w:t>الثاني</w:t>
      </w:r>
      <w:r w:rsidRPr="007F0710">
        <w:rPr>
          <w:rFonts w:ascii="Arial" w:eastAsia="Times New Roman" w:hAnsi="Arial" w:cs="Arial"/>
          <w:sz w:val="28"/>
          <w:szCs w:val="28"/>
          <w:rtl/>
          <w:lang w:bidi="ar-EG"/>
        </w:rPr>
        <w:t>، يوليو 2017م</w:t>
      </w:r>
    </w:p>
    <w:p w:rsidR="007F0710" w:rsidRPr="007F0710" w:rsidRDefault="007F0710" w:rsidP="007F0710">
      <w:pPr>
        <w:tabs>
          <w:tab w:val="right" w:pos="8051"/>
        </w:tabs>
        <w:spacing w:before="60" w:after="60" w:line="360" w:lineRule="auto"/>
        <w:rPr>
          <w:rFonts w:ascii="Arial" w:eastAsia="Times New Roman" w:hAnsi="Arial" w:cs="Arial"/>
          <w:b/>
          <w:bCs/>
          <w:sz w:val="28"/>
          <w:szCs w:val="28"/>
          <w:rtl/>
          <w:lang w:bidi="ar-EG"/>
        </w:rPr>
      </w:pPr>
      <w:r w:rsidRPr="007F0710">
        <w:rPr>
          <w:rFonts w:ascii="Arial" w:eastAsia="Times New Roman" w:hAnsi="Arial" w:cs="Arial"/>
          <w:b/>
          <w:bCs/>
          <w:sz w:val="28"/>
          <w:szCs w:val="28"/>
          <w:rtl/>
          <w:lang w:bidi="ar-EG"/>
        </w:rPr>
        <w:t>ملخص البحث</w:t>
      </w:r>
      <w:r w:rsidRPr="007F0710">
        <w:rPr>
          <w:rFonts w:ascii="Arial" w:eastAsia="Times New Roman" w:hAnsi="Arial" w:cs="Arial" w:hint="cs"/>
          <w:b/>
          <w:bCs/>
          <w:sz w:val="28"/>
          <w:szCs w:val="28"/>
          <w:rtl/>
          <w:lang w:bidi="ar-EG"/>
        </w:rPr>
        <w:t>:</w:t>
      </w:r>
      <w:r w:rsidRPr="007F0710">
        <w:rPr>
          <w:rFonts w:ascii="Arial" w:eastAsia="Times New Roman" w:hAnsi="Arial" w:cs="Arial"/>
          <w:b/>
          <w:bCs/>
          <w:sz w:val="28"/>
          <w:szCs w:val="28"/>
          <w:rtl/>
          <w:lang w:bidi="ar-EG"/>
        </w:rPr>
        <w:t xml:space="preserve"> </w:t>
      </w:r>
      <w:r w:rsidRPr="007F0710">
        <w:rPr>
          <w:rFonts w:ascii="Arial" w:eastAsia="Times New Roman" w:hAnsi="Arial" w:cs="Arial"/>
          <w:b/>
          <w:bCs/>
          <w:sz w:val="28"/>
          <w:szCs w:val="28"/>
          <w:rtl/>
          <w:lang w:bidi="ar-EG"/>
        </w:rPr>
        <w:tab/>
      </w:r>
    </w:p>
    <w:p w:rsidR="007F0710" w:rsidRPr="007F0710" w:rsidRDefault="007F0710" w:rsidP="007F0710">
      <w:pPr>
        <w:spacing w:before="60" w:after="60" w:line="240" w:lineRule="auto"/>
        <w:ind w:firstLine="397"/>
        <w:jc w:val="both"/>
        <w:rPr>
          <w:rFonts w:ascii="Arial" w:eastAsia="Times New Roman" w:hAnsi="Arial" w:cs="Arial"/>
          <w:sz w:val="28"/>
          <w:szCs w:val="28"/>
          <w:rtl/>
          <w:lang w:bidi="ar-EG"/>
        </w:rPr>
      </w:pPr>
      <w:r w:rsidRPr="007F0710">
        <w:rPr>
          <w:rFonts w:ascii="Arial" w:eastAsia="Times New Roman" w:hAnsi="Arial" w:cs="Arial"/>
          <w:sz w:val="28"/>
          <w:szCs w:val="28"/>
          <w:rtl/>
          <w:lang w:bidi="ar-EG"/>
        </w:rPr>
        <w:t xml:space="preserve">تناول البحث موضوع درجات الحرارة القياسية </w:t>
      </w:r>
      <w:r w:rsidRPr="007F0710">
        <w:rPr>
          <w:rFonts w:ascii="Arial" w:eastAsia="Times New Roman" w:hAnsi="Arial" w:cs="Arial" w:hint="cs"/>
          <w:sz w:val="28"/>
          <w:szCs w:val="28"/>
          <w:rtl/>
          <w:lang w:bidi="ar-EG"/>
        </w:rPr>
        <w:t>في</w:t>
      </w:r>
      <w:r w:rsidRPr="007F0710">
        <w:rPr>
          <w:rFonts w:ascii="Arial" w:eastAsia="Times New Roman" w:hAnsi="Arial" w:cs="Arial"/>
          <w:sz w:val="28"/>
          <w:szCs w:val="28"/>
          <w:rtl/>
          <w:lang w:bidi="ar-EG"/>
        </w:rPr>
        <w:t xml:space="preserve"> مصر –دراسة تحليلية مقارنة  مركزا على التوزيع </w:t>
      </w:r>
      <w:r w:rsidRPr="007F0710">
        <w:rPr>
          <w:rFonts w:ascii="Arial" w:eastAsia="Times New Roman" w:hAnsi="Arial" w:cs="Arial" w:hint="cs"/>
          <w:sz w:val="28"/>
          <w:szCs w:val="28"/>
          <w:rtl/>
          <w:lang w:bidi="ar-EG"/>
        </w:rPr>
        <w:t>المكاني والزماني</w:t>
      </w:r>
      <w:r w:rsidRPr="007F0710">
        <w:rPr>
          <w:rFonts w:ascii="Arial" w:eastAsia="Times New Roman" w:hAnsi="Arial" w:cs="Arial"/>
          <w:sz w:val="28"/>
          <w:szCs w:val="28"/>
          <w:rtl/>
          <w:lang w:bidi="ar-EG"/>
        </w:rPr>
        <w:t xml:space="preserve"> والسمات الحرارية  لكل من قيم درجات الحرارة العظمى والصغرى القياسية فى كافة ربوع الاراضى المصرية من خلال الاعتماد على بيانات نحو سبع وستون محطة مناخية .</w:t>
      </w:r>
    </w:p>
    <w:p w:rsidR="007F0710" w:rsidRPr="007F0710" w:rsidRDefault="007F0710" w:rsidP="007F0710">
      <w:pPr>
        <w:spacing w:before="60" w:after="60" w:line="240" w:lineRule="auto"/>
        <w:ind w:firstLine="397"/>
        <w:jc w:val="both"/>
        <w:rPr>
          <w:rFonts w:ascii="Arial" w:eastAsia="Times New Roman" w:hAnsi="Arial" w:cs="Arial"/>
          <w:sz w:val="28"/>
          <w:szCs w:val="28"/>
          <w:rtl/>
          <w:lang w:bidi="ar-EG"/>
        </w:rPr>
      </w:pPr>
      <w:r w:rsidRPr="007F0710">
        <w:rPr>
          <w:rFonts w:ascii="Arial" w:eastAsia="Times New Roman" w:hAnsi="Arial" w:cs="Arial"/>
          <w:sz w:val="28"/>
          <w:szCs w:val="28"/>
          <w:rtl/>
          <w:lang w:bidi="ar-EG"/>
        </w:rPr>
        <w:t>وقد هدف البحث الى معرفة درجات الحرارة العظمى  والصغرى القياسيتين، وتحديد اماكن رصدهما  ، وميعادهما ؛ سواء على مستوى فترة الرصد او على المستوى الشهري، الى جانب دراسة خصائصهما الحرارية ، وعلاقتهما  ببعض العناصر المناخية</w:t>
      </w:r>
      <w:r w:rsidRPr="007F0710">
        <w:rPr>
          <w:rFonts w:ascii="Arial" w:eastAsia="Times New Roman" w:hAnsi="Arial" w:cs="Arial" w:hint="cs"/>
          <w:sz w:val="28"/>
          <w:szCs w:val="28"/>
          <w:rtl/>
          <w:lang w:bidi="ar-EG"/>
        </w:rPr>
        <w:t xml:space="preserve"> </w:t>
      </w:r>
      <w:r w:rsidRPr="007F0710">
        <w:rPr>
          <w:rFonts w:ascii="Arial" w:eastAsia="Times New Roman" w:hAnsi="Arial" w:cs="Arial"/>
          <w:sz w:val="28"/>
          <w:szCs w:val="28"/>
          <w:rtl/>
          <w:lang w:bidi="ar-EG"/>
        </w:rPr>
        <w:t>فى مصر  .</w:t>
      </w:r>
    </w:p>
    <w:p w:rsidR="007F0710" w:rsidRPr="007F0710" w:rsidRDefault="007F0710" w:rsidP="007F0710">
      <w:pPr>
        <w:spacing w:before="60" w:after="60" w:line="240" w:lineRule="auto"/>
        <w:ind w:firstLine="397"/>
        <w:jc w:val="both"/>
        <w:rPr>
          <w:rFonts w:ascii="Arial" w:eastAsia="Times New Roman" w:hAnsi="Arial" w:cs="Arial"/>
          <w:sz w:val="28"/>
          <w:szCs w:val="28"/>
          <w:rtl/>
          <w:lang w:bidi="ar-EG"/>
        </w:rPr>
      </w:pPr>
      <w:r w:rsidRPr="007F0710">
        <w:rPr>
          <w:rFonts w:ascii="Arial" w:eastAsia="Times New Roman" w:hAnsi="Arial" w:cs="Arial"/>
          <w:sz w:val="28"/>
          <w:szCs w:val="28"/>
          <w:rtl/>
          <w:lang w:bidi="ar-EG"/>
        </w:rPr>
        <w:t>ولتحقيق اهداف البحث فألى جانب اعتماده على المنهج الإقليمي ؛ فقد استعان بالعديد من الاساليب الكمية ؛ كمقاييس النزعة المركزية ؛ ومقاييس التشتت ؛ ومعامل الارتباط الى جانب استخدامه للأساليب البيانية؛</w:t>
      </w:r>
      <w:r w:rsidRPr="007F0710">
        <w:rPr>
          <w:rFonts w:ascii="Arial" w:eastAsia="Times New Roman" w:hAnsi="Arial" w:cs="Arial" w:hint="cs"/>
          <w:sz w:val="28"/>
          <w:szCs w:val="28"/>
          <w:rtl/>
          <w:lang w:bidi="ar-EG"/>
        </w:rPr>
        <w:t xml:space="preserve"> </w:t>
      </w:r>
      <w:r w:rsidRPr="007F0710">
        <w:rPr>
          <w:rFonts w:ascii="Arial" w:eastAsia="Times New Roman" w:hAnsi="Arial" w:cs="Arial"/>
          <w:sz w:val="28"/>
          <w:szCs w:val="28"/>
          <w:rtl/>
          <w:lang w:bidi="ar-EG"/>
        </w:rPr>
        <w:t>والكارتوجرافة</w:t>
      </w:r>
      <w:r w:rsidRPr="007F0710">
        <w:rPr>
          <w:rFonts w:ascii="Arial" w:eastAsia="Times New Roman" w:hAnsi="Arial" w:cs="Arial" w:hint="cs"/>
          <w:sz w:val="28"/>
          <w:szCs w:val="28"/>
          <w:rtl/>
          <w:lang w:bidi="ar-EG"/>
        </w:rPr>
        <w:t xml:space="preserve"> </w:t>
      </w:r>
      <w:r w:rsidRPr="007F0710">
        <w:rPr>
          <w:rFonts w:ascii="Arial" w:eastAsia="Times New Roman" w:hAnsi="Arial" w:cs="Arial"/>
          <w:sz w:val="28"/>
          <w:szCs w:val="28"/>
          <w:rtl/>
          <w:lang w:bidi="ar-EG"/>
        </w:rPr>
        <w:t>وتقنية نظم المعلومات الجغرافية</w:t>
      </w:r>
      <w:r w:rsidRPr="007F0710">
        <w:rPr>
          <w:rFonts w:ascii="Arial" w:eastAsia="Times New Roman" w:hAnsi="Arial" w:cs="Arial"/>
          <w:sz w:val="28"/>
          <w:szCs w:val="28"/>
          <w:lang w:bidi="ar-EG"/>
        </w:rPr>
        <w:t xml:space="preserve">GIS </w:t>
      </w:r>
      <w:r w:rsidRPr="007F0710">
        <w:rPr>
          <w:rFonts w:ascii="Arial" w:eastAsia="Times New Roman" w:hAnsi="Arial" w:cs="Arial"/>
          <w:sz w:val="28"/>
          <w:szCs w:val="28"/>
          <w:rtl/>
          <w:lang w:bidi="ar-EG"/>
        </w:rPr>
        <w:t>.</w:t>
      </w:r>
    </w:p>
    <w:p w:rsidR="007F0710" w:rsidRPr="007F0710" w:rsidRDefault="007F0710" w:rsidP="007F0710">
      <w:pPr>
        <w:spacing w:before="60" w:after="60" w:line="240" w:lineRule="auto"/>
        <w:ind w:firstLine="397"/>
        <w:jc w:val="both"/>
        <w:rPr>
          <w:rFonts w:ascii="Arial" w:eastAsia="Times New Roman" w:hAnsi="Arial" w:cs="Arial"/>
          <w:sz w:val="28"/>
          <w:szCs w:val="28"/>
          <w:rtl/>
          <w:lang w:bidi="ar-EG"/>
        </w:rPr>
      </w:pPr>
      <w:r w:rsidRPr="007F0710">
        <w:rPr>
          <w:rFonts w:ascii="Arial" w:eastAsia="Times New Roman" w:hAnsi="Arial" w:cs="Arial"/>
          <w:sz w:val="28"/>
          <w:szCs w:val="28"/>
          <w:rtl/>
          <w:lang w:bidi="ar-EG"/>
        </w:rPr>
        <w:t>وخلص البحث الى عدد من النتائج  التيتم جدولتها في جداول وايضاحها في أشكال بيانية وكارتوجرافية. ومن بين اهم هذه النتائج  هو ان درجات الحرارة القياسية  بصفة عامة تتركز فى المناطق الداخلية من البلاد ، وان معدل تجانس درجات الحرارة العظمى القياسية  اكبر من نظيره بالنسبة لدرجات الحرارة الصغرى القياسية وان كلاهما يؤثر علي بعض الانشطة الحيوية كالزراعة .</w:t>
      </w:r>
    </w:p>
    <w:p w:rsidR="007F0710" w:rsidRPr="007F0710" w:rsidRDefault="007F0710" w:rsidP="007F0710">
      <w:pPr>
        <w:spacing w:before="60" w:after="60" w:line="240" w:lineRule="auto"/>
        <w:ind w:firstLine="397"/>
        <w:jc w:val="both"/>
        <w:rPr>
          <w:rFonts w:ascii="Arial" w:eastAsia="Times New Roman" w:hAnsi="Arial" w:cs="Arial"/>
          <w:sz w:val="28"/>
          <w:szCs w:val="28"/>
          <w:rtl/>
          <w:lang w:bidi="ar-EG"/>
        </w:rPr>
      </w:pPr>
      <w:r w:rsidRPr="007F0710">
        <w:rPr>
          <w:rFonts w:ascii="Arial" w:eastAsia="Times New Roman" w:hAnsi="Arial" w:cs="Arial"/>
          <w:sz w:val="28"/>
          <w:szCs w:val="28"/>
          <w:rtl/>
          <w:lang w:bidi="ar-EG"/>
        </w:rPr>
        <w:t xml:space="preserve">وأوصى البحث بضرورة وضع القيم القياسية لدرجات الحرارة </w:t>
      </w:r>
      <w:r w:rsidRPr="007F0710">
        <w:rPr>
          <w:rFonts w:ascii="Arial" w:eastAsia="Times New Roman" w:hAnsi="Arial" w:cs="Arial" w:hint="cs"/>
          <w:sz w:val="28"/>
          <w:szCs w:val="28"/>
          <w:rtl/>
          <w:lang w:bidi="ar-EG"/>
        </w:rPr>
        <w:t>في</w:t>
      </w:r>
      <w:r w:rsidRPr="007F0710">
        <w:rPr>
          <w:rFonts w:ascii="Arial" w:eastAsia="Times New Roman" w:hAnsi="Arial" w:cs="Arial"/>
          <w:sz w:val="28"/>
          <w:szCs w:val="28"/>
          <w:rtl/>
          <w:lang w:bidi="ar-EG"/>
        </w:rPr>
        <w:t xml:space="preserve"> الاعتبار سواء عند ممارسة أي من الانشطة البشرية  او عند التخطيط للمشروعات المستقبلية</w:t>
      </w:r>
      <w:r w:rsidRPr="007F0710">
        <w:rPr>
          <w:rFonts w:ascii="Arial" w:eastAsia="Times New Roman" w:hAnsi="Arial" w:cs="Arial" w:hint="cs"/>
          <w:sz w:val="28"/>
          <w:szCs w:val="28"/>
          <w:rtl/>
          <w:lang w:bidi="ar-EG"/>
        </w:rPr>
        <w:t xml:space="preserve"> </w:t>
      </w:r>
      <w:r w:rsidRPr="007F0710">
        <w:rPr>
          <w:rFonts w:ascii="Arial" w:eastAsia="Times New Roman" w:hAnsi="Arial" w:cs="Arial"/>
          <w:sz w:val="28"/>
          <w:szCs w:val="28"/>
          <w:rtl/>
          <w:lang w:bidi="ar-EG"/>
        </w:rPr>
        <w:t xml:space="preserve">التي تتأثر بدرجات الحرارة المتطرفة ، كما يوصى البحث بأجراء عدد من الابحاث  عن هذه القيم على مستويات جغرافية اكثر تفصيلا من </w:t>
      </w:r>
      <w:r w:rsidRPr="007F0710">
        <w:rPr>
          <w:rFonts w:ascii="Arial" w:eastAsia="Times New Roman" w:hAnsi="Arial" w:cs="Arial" w:hint="cs"/>
          <w:sz w:val="28"/>
          <w:szCs w:val="28"/>
          <w:rtl/>
          <w:lang w:bidi="ar-EG"/>
        </w:rPr>
        <w:t>الأراضي</w:t>
      </w:r>
      <w:r w:rsidRPr="007F0710">
        <w:rPr>
          <w:rFonts w:ascii="Arial" w:eastAsia="Times New Roman" w:hAnsi="Arial" w:cs="Arial"/>
          <w:sz w:val="28"/>
          <w:szCs w:val="28"/>
          <w:rtl/>
          <w:lang w:bidi="ar-EG"/>
        </w:rPr>
        <w:t xml:space="preserve"> المصرية .</w:t>
      </w:r>
    </w:p>
    <w:p w:rsidR="007F0710" w:rsidRPr="007F0710" w:rsidRDefault="007F0710" w:rsidP="007F0710">
      <w:pPr>
        <w:spacing w:before="60" w:after="60" w:line="240" w:lineRule="auto"/>
        <w:ind w:left="1701" w:hanging="1701"/>
        <w:jc w:val="both"/>
        <w:rPr>
          <w:rFonts w:ascii="Arial" w:eastAsia="Times New Roman" w:hAnsi="Arial" w:cs="Arial"/>
          <w:sz w:val="28"/>
          <w:szCs w:val="28"/>
          <w:lang w:bidi="ar-EG"/>
        </w:rPr>
      </w:pPr>
      <w:r w:rsidRPr="007F0710">
        <w:rPr>
          <w:rFonts w:ascii="Arial" w:eastAsia="Times New Roman" w:hAnsi="Arial" w:cs="Arial"/>
          <w:b/>
          <w:bCs/>
          <w:sz w:val="28"/>
          <w:szCs w:val="28"/>
          <w:u w:val="single"/>
          <w:rtl/>
          <w:lang w:bidi="ar-EG"/>
        </w:rPr>
        <w:t>الكلمات المفتاحية</w:t>
      </w:r>
      <w:r w:rsidRPr="007F0710">
        <w:rPr>
          <w:rFonts w:ascii="Arial" w:eastAsia="Times New Roman" w:hAnsi="Arial" w:cs="Arial"/>
          <w:sz w:val="28"/>
          <w:szCs w:val="28"/>
          <w:rtl/>
          <w:lang w:bidi="ar-EG"/>
        </w:rPr>
        <w:t xml:space="preserve">: التطرفات الحرارية – درجات الحرارة العظمى القياسية - درجات الحرارة </w:t>
      </w:r>
      <w:bookmarkStart w:id="0" w:name="_GoBack"/>
      <w:bookmarkEnd w:id="0"/>
      <w:r w:rsidRPr="007F0710">
        <w:rPr>
          <w:rFonts w:ascii="Arial" w:eastAsia="Times New Roman" w:hAnsi="Arial" w:cs="Arial"/>
          <w:sz w:val="28"/>
          <w:szCs w:val="28"/>
          <w:rtl/>
          <w:lang w:bidi="ar-EG"/>
        </w:rPr>
        <w:t xml:space="preserve">الصغرى القياسية -التوزيع الجغرافي </w:t>
      </w:r>
      <w:r w:rsidRPr="007F0710">
        <w:rPr>
          <w:rFonts w:ascii="Arial" w:eastAsia="Times New Roman" w:hAnsi="Arial" w:cs="Arial" w:hint="cs"/>
          <w:sz w:val="28"/>
          <w:szCs w:val="28"/>
          <w:rtl/>
          <w:lang w:bidi="ar-EG"/>
        </w:rPr>
        <w:t>والزماني</w:t>
      </w:r>
      <w:r w:rsidRPr="007F0710">
        <w:rPr>
          <w:rFonts w:ascii="Arial" w:eastAsia="Times New Roman" w:hAnsi="Arial" w:cs="Arial"/>
          <w:sz w:val="28"/>
          <w:szCs w:val="28"/>
          <w:rtl/>
          <w:lang w:bidi="ar-EG"/>
        </w:rPr>
        <w:t>–السمات الحرارية - مصر .</w:t>
      </w:r>
    </w:p>
    <w:p w:rsidR="00CB4E66" w:rsidRPr="007F0710" w:rsidRDefault="00CB4E66"/>
    <w:sectPr w:rsidR="00CB4E66" w:rsidRPr="007F0710" w:rsidSect="0018545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10"/>
    <w:rsid w:val="00185450"/>
    <w:rsid w:val="007F0710"/>
    <w:rsid w:val="00CB4E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ALBOSTAN</dc:creator>
  <cp:lastModifiedBy>ALBOSTAN</cp:lastModifiedBy>
  <cp:revision>1</cp:revision>
  <dcterms:created xsi:type="dcterms:W3CDTF">2018-10-31T06:46:00Z</dcterms:created>
  <dcterms:modified xsi:type="dcterms:W3CDTF">2018-10-31T06:47:00Z</dcterms:modified>
</cp:coreProperties>
</file>